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DC087">
      <w:pPr>
        <w:spacing w:before="100" w:beforeAutospacing="1" w:after="100" w:afterAutospacing="1"/>
        <w:ind w:firstLine="373"/>
        <w:jc w:val="center"/>
        <w:rPr>
          <w:rFonts w:asciiTheme="minorHAnsi" w:hAnsiTheme="minorHAnsi" w:cstheme="minorHAnsi"/>
          <w:b/>
          <w:bCs/>
          <w:sz w:val="28"/>
          <w:szCs w:val="28"/>
        </w:rPr>
      </w:pPr>
      <w:bookmarkStart w:id="0" w:name="_GoBack"/>
      <w:bookmarkEnd w:id="0"/>
      <w:r>
        <w:rPr>
          <w:rFonts w:asciiTheme="minorHAnsi" w:hAnsiTheme="minorHAnsi" w:cstheme="minorHAnsi"/>
          <w:b/>
          <w:bCs/>
          <w:sz w:val="28"/>
          <w:szCs w:val="28"/>
        </w:rPr>
        <w:t>Przetwarzanie danych osobowych w celach promocji i organizacji wypoczynku</w:t>
      </w:r>
    </w:p>
    <w:p w14:paraId="33C8A10A">
      <w:pPr>
        <w:spacing w:before="100" w:beforeAutospacing="1" w:after="100" w:afterAutospacing="1"/>
        <w:ind w:firstLine="373"/>
        <w:jc w:val="both"/>
        <w:rPr>
          <w:rFonts w:asciiTheme="minorHAnsi" w:hAnsiTheme="minorHAnsi" w:cstheme="minorHAnsi"/>
          <w:b/>
          <w:bCs/>
          <w:sz w:val="22"/>
          <w:szCs w:val="22"/>
        </w:rPr>
      </w:pPr>
    </w:p>
    <w:p w14:paraId="4A2872D3">
      <w:pPr>
        <w:spacing w:before="100" w:beforeAutospacing="1" w:after="100" w:afterAutospacing="1"/>
        <w:ind w:firstLine="373"/>
        <w:jc w:val="both"/>
        <w:rPr>
          <w:rFonts w:asciiTheme="minorHAnsi" w:hAnsiTheme="minorHAnsi" w:cstheme="minorHAnsi"/>
          <w:sz w:val="22"/>
          <w:szCs w:val="22"/>
        </w:rPr>
      </w:pPr>
      <w:r>
        <w:rPr>
          <w:rFonts w:asciiTheme="minorHAnsi" w:hAnsiTheme="minorHAnsi" w:cstheme="minorHAnsi"/>
          <w:b/>
          <w:bCs/>
          <w:sz w:val="22"/>
          <w:szCs w:val="22"/>
        </w:rPr>
        <mc:AlternateContent>
          <mc:Choice Requires="wps">
            <w:drawing>
              <wp:anchor distT="0" distB="0" distL="114300" distR="114300" simplePos="0" relativeHeight="251660288" behindDoc="0" locked="0" layoutInCell="1" allowOverlap="1">
                <wp:simplePos x="0" y="0"/>
                <wp:positionH relativeFrom="column">
                  <wp:posOffset>1045845</wp:posOffset>
                </wp:positionH>
                <wp:positionV relativeFrom="paragraph">
                  <wp:posOffset>-1905</wp:posOffset>
                </wp:positionV>
                <wp:extent cx="228600" cy="161925"/>
                <wp:effectExtent l="0" t="0" r="19050" b="28575"/>
                <wp:wrapNone/>
                <wp:docPr id="3" name="Prostokąt 3"/>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35pt;margin-top:-0.15pt;height:12.75pt;width:18pt;z-index:251660288;v-text-anchor:middle;mso-width-relative:page;mso-height-relative:page;" fillcolor="#FFFFFF [3201]" filled="t" stroked="t" coordsize="21600,21600" o:gfxdata="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07RXNYAAAAIAQAADwAAAAAAAAABACAAAAAiAAAAZHJzL2Rvd25yZXYueG1s&#10;UEsBAhQAFAAAAAgAh07iQO3OI7tsAgAA9wQAAA4AAAAAAAAAAQAgAAAAJQEAAGRycy9lMm9Eb2Mu&#10;eG1sUEsFBgAAAAAGAAYAWQEAAAMGAAAAAA==&#10;">
                <v:fill on="t" focussize="0,0"/>
                <v:stroke weight="1pt" color="#70AD47 [3209]" miterlimit="8" joinstyle="miter"/>
                <v:imagedata o:title=""/>
                <o:lock v:ext="edit" aspectratio="f"/>
              </v:rect>
            </w:pict>
          </mc:Fallback>
        </mc:AlternateContent>
      </w:r>
      <w:r>
        <w:rPr>
          <w:rFonts w:asciiTheme="minorHAnsi" w:hAnsiTheme="minorHAnsi" w:cstheme="minorHAnsi"/>
          <w:b/>
          <w:bCs/>
          <w:sz w:val="22"/>
          <w:szCs w:val="2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wp:posOffset>
                </wp:positionV>
                <wp:extent cx="228600" cy="161925"/>
                <wp:effectExtent l="0" t="0" r="19050" b="28575"/>
                <wp:wrapNone/>
                <wp:docPr id="4" name="Prostokąt 4"/>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pt;margin-top:0.6pt;height:12.75pt;width:18pt;z-index:251659264;v-text-anchor:middle;mso-width-relative:page;mso-height-relative:page;" fillcolor="#FFFFFF [3201]" filled="t" stroked="t" coordsize="21600,21600" o:gfxdata="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i78ELVAAAABwEAAA8AAAAAAAAAAQAgAAAAIgAAAGRycy9kb3ducmV2LnhtbFBL&#10;AQIUABQAAAAIAIdO4kDeBQM/awIAAPcEAAAOAAAAAAAAAAEAIAAAACQBAABkcnMvZTJvRG9jLnht&#10;bFBLBQYAAAAABgAGAFkBAAABBgAAAAA=&#10;">
                <v:fill on="t" focussize="0,0"/>
                <v:stroke weight="1pt" color="#70AD47 [3209]" miterlimit="8" joinstyle="miter"/>
                <v:imagedata o:title=""/>
                <o:lock v:ext="edit" aspectratio="f"/>
              </v:rect>
            </w:pict>
          </mc:Fallback>
        </mc:AlternateContent>
      </w:r>
      <w:r>
        <w:rPr>
          <w:rFonts w:asciiTheme="minorHAnsi" w:hAnsiTheme="minorHAnsi" w:cstheme="minorHAnsi"/>
          <w:b/>
          <w:bCs/>
          <w:sz w:val="22"/>
          <w:szCs w:val="22"/>
        </w:rPr>
        <w:t xml:space="preserve">Wyrażam </w:t>
      </w:r>
      <w:r>
        <w:rPr>
          <w:rFonts w:asciiTheme="minorHAnsi" w:hAnsiTheme="minorHAnsi" w:cstheme="minorHAnsi"/>
          <w:b/>
          <w:bCs/>
          <w:sz w:val="22"/>
          <w:szCs w:val="22"/>
        </w:rPr>
        <w:tab/>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
          <w:bCs/>
          <w:sz w:val="22"/>
          <w:szCs w:val="22"/>
        </w:rPr>
        <w:t>Nie wyrażam zgody</w:t>
      </w:r>
      <w:r>
        <w:rPr>
          <w:rFonts w:asciiTheme="minorHAnsi" w:hAnsiTheme="minorHAnsi" w:cstheme="minorHAnsi"/>
          <w:sz w:val="22"/>
          <w:szCs w:val="22"/>
        </w:rPr>
        <w:t xml:space="preserve"> na nieodpłatne rozpowszechniania imienia, nazwiska oraz </w:t>
      </w:r>
      <w:r>
        <w:rPr>
          <w:rFonts w:asciiTheme="minorHAnsi" w:hAnsiTheme="minorHAnsi" w:cstheme="minorHAnsi"/>
          <w:sz w:val="22"/>
          <w:szCs w:val="22"/>
        </w:rPr>
        <w:br w:type="textWrapping"/>
      </w:r>
      <w:r>
        <w:rPr>
          <w:rFonts w:asciiTheme="minorHAnsi" w:hAnsiTheme="minorHAnsi" w:cstheme="minorHAnsi"/>
          <w:sz w:val="22"/>
          <w:szCs w:val="22"/>
        </w:rPr>
        <w:br w:type="textWrapping"/>
      </w:r>
      <w:r>
        <w:rPr>
          <w:rFonts w:asciiTheme="minorHAnsi" w:hAnsiTheme="minorHAnsi" w:cstheme="minorHAnsi"/>
          <w:sz w:val="22"/>
          <w:szCs w:val="22"/>
        </w:rPr>
        <w:t>wizerunku mojego dziecka.………………………………………………………………………………………………………………………..</w:t>
      </w:r>
    </w:p>
    <w:p w14:paraId="431FD452">
      <w:pPr>
        <w:spacing w:before="100" w:beforeAutospacing="1" w:after="100" w:afterAutospacing="1"/>
        <w:ind w:firstLine="373"/>
        <w:jc w:val="both"/>
        <w:rPr>
          <w:rFonts w:asciiTheme="minorHAnsi" w:hAnsiTheme="minorHAnsi" w:cstheme="minorHAnsi"/>
          <w:sz w:val="22"/>
          <w:szCs w:val="22"/>
        </w:rPr>
      </w:pPr>
      <w:r>
        <w:rPr>
          <w:rFonts w:asciiTheme="minorHAnsi" w:hAnsiTheme="minorHAnsi" w:cstheme="minorHAnsi"/>
          <w:sz w:val="22"/>
          <w:szCs w:val="22"/>
        </w:rPr>
        <w:t xml:space="preserve">Administratorem danych osobowych Pani/Pana oraz dziecka jest </w:t>
      </w:r>
      <w:r>
        <w:rPr>
          <w:rStyle w:val="13"/>
          <w:rFonts w:ascii="Arial" w:hAnsi="Arial" w:cs="Arial"/>
          <w:b/>
          <w:bCs/>
          <w:sz w:val="20"/>
          <w:szCs w:val="20"/>
        </w:rPr>
        <w:t>Rekreacyjno-Sportowa „Mega” Ryszard Kaszkowiak</w:t>
      </w:r>
      <w:r>
        <w:rPr>
          <w:rStyle w:val="13"/>
          <w:rFonts w:ascii="Arial" w:hAnsi="Arial" w:cs="Arial"/>
          <w:sz w:val="20"/>
          <w:szCs w:val="20"/>
        </w:rPr>
        <w:t xml:space="preserve"> z siedzibą przy ulicy Langiewicza 6A,</w:t>
      </w:r>
      <w:r>
        <w:rPr>
          <w:rFonts w:ascii="Arial" w:hAnsi="Arial" w:cs="Arial"/>
          <w:sz w:val="20"/>
          <w:szCs w:val="20"/>
        </w:rPr>
        <w:t>, 63-700 Krotoszyn e-mail: ryszardkaszkowiak@op.pl</w:t>
      </w:r>
      <w:r>
        <w:rPr>
          <w:rFonts w:asciiTheme="minorHAnsi" w:hAnsiTheme="minorHAnsi" w:cstheme="minorHAnsi"/>
          <w:sz w:val="22"/>
          <w:szCs w:val="22"/>
        </w:rPr>
        <w:t xml:space="preserve">. </w:t>
      </w:r>
    </w:p>
    <w:p w14:paraId="6CBF1B6C">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Dane osobowe uczestnika przetwarzane będą w celu promowania jego osiągnięć oraz promocji Administratora i jego działalności w związku z </w:t>
      </w:r>
      <w:r>
        <w:rPr>
          <w:rFonts w:asciiTheme="minorHAnsi" w:hAnsiTheme="minorHAnsi" w:cstheme="minorHAnsi"/>
          <w:b/>
          <w:sz w:val="22"/>
          <w:szCs w:val="22"/>
        </w:rPr>
        <w:t xml:space="preserve">wyrażoną dobrowolną </w:t>
      </w:r>
      <w:r>
        <w:rPr>
          <w:rFonts w:asciiTheme="minorHAnsi" w:hAnsiTheme="minorHAnsi" w:cstheme="minorHAnsi"/>
          <w:sz w:val="22"/>
          <w:szCs w:val="22"/>
        </w:rPr>
        <w:t>zgodą zgodnie z art. 6 ust. 1 lit. a) i art. 81 ust. 1 prawa autorskiego na przetwarzanie w/w danych osobowych w następujących obszarach:</w:t>
      </w:r>
    </w:p>
    <w:p w14:paraId="0E48FBD1">
      <w:pPr>
        <w:pStyle w:val="10"/>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Publikacji na oficjalnej stronie internetowej, </w:t>
      </w:r>
    </w:p>
    <w:p w14:paraId="498C4456">
      <w:pPr>
        <w:pStyle w:val="10"/>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Witrynach w siedzibie, </w:t>
      </w:r>
    </w:p>
    <w:p w14:paraId="09D97ACA">
      <w:pPr>
        <w:pStyle w:val="10"/>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Na portalu Facebook i przekazanie danych osobowych do Państwa trzeciego USA w związku z publikacją na portalu Facebook, wówczas  Odbiorcą danych osobowych będzie FACEBOOK INC.</w:t>
      </w:r>
      <w:r>
        <w:rPr>
          <w:sz w:val="22"/>
          <w:szCs w:val="22"/>
        </w:rPr>
        <w:t xml:space="preserve"> </w:t>
      </w:r>
    </w:p>
    <w:p w14:paraId="16E05A9C">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Odbiorcami danych osobowych mogą być współorganizatorzy i podwykonawcy, którym Administrator zleca realizacje swoich zadań oraz podmioty uprawnione na podstawie przepisów prawa. Dane osobowe będą przetwarzane przez okres prowadzenia promocji na portalu Facebook, czas prowadzenia oficjalnej strony internetowej Placówki, lub do czasu wycofania zgody. </w:t>
      </w:r>
    </w:p>
    <w:p w14:paraId="2B68A5EB">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Administrator przetwarza również dane wynikające z przepisów prawa w związku z ciążącym obowiązkiem prawnym i realizacją zadań publicznych (art. 6 ust. 1 lit c i art. 9 ust. 2 lit. g) w celu organizacji właściwych i bezpiecznych warunków dla podopiecznych oraz prowadzenia wymaganej dokumentacji wydarzeń. Podanie danych w tym zakresie jest obowiązkiem ustawowym.</w:t>
      </w:r>
    </w:p>
    <w:p w14:paraId="350B51EB">
      <w:pPr>
        <w:spacing w:before="26"/>
        <w:jc w:val="both"/>
        <w:rPr>
          <w:rFonts w:asciiTheme="minorHAnsi" w:hAnsiTheme="minorHAnsi" w:cstheme="minorHAnsi"/>
          <w:sz w:val="22"/>
          <w:szCs w:val="22"/>
        </w:rPr>
      </w:pPr>
      <w:r>
        <w:rPr>
          <w:rFonts w:asciiTheme="minorHAnsi" w:hAnsiTheme="minorHAnsi" w:cstheme="minorHAnsi"/>
          <w:sz w:val="22"/>
          <w:szCs w:val="22"/>
        </w:rPr>
        <w:t xml:space="preserve">Posiada Pani/Pan prawo dostępu do treści danych, sprostowania, usunięcia, ograniczenia przetwarzania, prawo do przenoszenia danych, prawo wniesienia sprzeciwu, prawo do cofnięcia zgody w dowolnym momencie bez wpływu na zgodność z prawem przetwarzania, którego dokonano na podstawie zgody przed jej cofnięciem. Ma Pani/Pan prawo wnieść skargę w związku z przetwarzaniem danych osobowych do organu nadzorczego, którym jest Prezes Urzędu Ochrony Danych Osobowych (adres: ul. Stawki 2, 00-193 Warszawa). </w:t>
      </w:r>
    </w:p>
    <w:p w14:paraId="0C860475">
      <w:pPr>
        <w:spacing w:before="26"/>
        <w:jc w:val="both"/>
        <w:rPr>
          <w:rFonts w:asciiTheme="minorHAnsi" w:hAnsiTheme="minorHAnsi" w:cstheme="minorHAnsi"/>
          <w:sz w:val="22"/>
          <w:szCs w:val="22"/>
        </w:rPr>
      </w:pPr>
    </w:p>
    <w:p w14:paraId="00E9408D">
      <w:pPr>
        <w:spacing w:before="26"/>
        <w:jc w:val="both"/>
        <w:rPr>
          <w:rFonts w:asciiTheme="minorHAnsi" w:hAnsiTheme="minorHAnsi" w:cstheme="minorHAnsi"/>
          <w:sz w:val="22"/>
          <w:szCs w:val="22"/>
        </w:rPr>
      </w:pPr>
      <w:r>
        <w:rPr>
          <w:rFonts w:asciiTheme="minorHAnsi" w:hAnsiTheme="minorHAnsi" w:cstheme="minorHAnsi"/>
          <w:sz w:val="22"/>
          <w:szCs w:val="22"/>
        </w:rPr>
        <w:t>Wyrażenie zgody na przetwarzanie danych w celu promocji jest dobrowolne, a konsekwencją jej nie wyrażenia będzie brak możliwości promocji osiągnięć uczestnika i promocji wydarzeń oraz rozpowszechniania spersonalizowanych zdjęć z wizerunkiem uczestnika. Dane nie będą podlegały automatycznemu profilowaniu.</w:t>
      </w:r>
    </w:p>
    <w:p w14:paraId="2458EAB7">
      <w:pPr>
        <w:spacing w:before="26"/>
        <w:jc w:val="both"/>
        <w:rPr>
          <w:rFonts w:asciiTheme="minorHAnsi" w:hAnsiTheme="minorHAnsi" w:cstheme="minorHAnsi"/>
          <w:sz w:val="22"/>
          <w:szCs w:val="22"/>
        </w:rPr>
      </w:pPr>
    </w:p>
    <w:p w14:paraId="396332BF">
      <w:pPr>
        <w:spacing w:before="26"/>
        <w:jc w:val="both"/>
        <w:rPr>
          <w:rFonts w:asciiTheme="minorHAnsi" w:hAnsiTheme="minorHAnsi" w:cstheme="minorHAnsi"/>
          <w:sz w:val="22"/>
          <w:szCs w:val="22"/>
        </w:rPr>
      </w:pPr>
      <w:r>
        <w:rPr>
          <w:rFonts w:asciiTheme="minorHAnsi" w:hAnsiTheme="minorHAnsi" w:cstheme="minorHAnsi"/>
          <w:sz w:val="22"/>
          <w:szCs w:val="22"/>
        </w:rPr>
        <w:t>Spółka Facebook Inc. (dalej „Facebook”) przystąpiła do Porozumienia w sprawie Tarczy Prywatności UE-USA z Departamentem Handlu USA w odniesieniu do pozyskiwania i przetwarzania danych osobowych od reklamodawców, klientów czy partnerów biznesowych w Unii Europejskiej.</w:t>
      </w:r>
    </w:p>
    <w:p w14:paraId="2A8C9257">
      <w:pPr>
        <w:rPr>
          <w:rFonts w:asciiTheme="minorHAnsi" w:hAnsiTheme="minorHAnsi" w:cstheme="minorHAnsi"/>
          <w:sz w:val="22"/>
          <w:szCs w:val="22"/>
        </w:rPr>
      </w:pPr>
    </w:p>
    <w:p w14:paraId="6432DBB4">
      <w:pPr>
        <w:rPr>
          <w:rFonts w:asciiTheme="minorHAnsi" w:hAnsiTheme="minorHAnsi" w:cstheme="minorHAnsi"/>
          <w:sz w:val="22"/>
          <w:szCs w:val="22"/>
        </w:rPr>
      </w:pPr>
    </w:p>
    <w:p w14:paraId="001435D5">
      <w:pPr>
        <w:rPr>
          <w:rFonts w:asciiTheme="minorHAnsi" w:hAnsiTheme="minorHAnsi" w:cstheme="minorHAnsi"/>
          <w:sz w:val="22"/>
          <w:szCs w:val="22"/>
        </w:rPr>
      </w:pPr>
    </w:p>
    <w:p w14:paraId="1CB0CA72">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w:t>
      </w:r>
    </w:p>
    <w:p w14:paraId="6465F5C1">
      <w:pPr>
        <w:rPr>
          <w:sz w:val="22"/>
          <w:szCs w:val="22"/>
        </w:rPr>
      </w:pPr>
      <w:r>
        <w:rPr>
          <w:sz w:val="22"/>
          <w:szCs w:val="22"/>
        </w:rPr>
        <w:t>Data i czytelnie imię i nazwisko matki*</w:t>
      </w:r>
      <w:r>
        <w:rPr>
          <w:sz w:val="22"/>
          <w:szCs w:val="22"/>
        </w:rPr>
        <w:tab/>
      </w:r>
      <w:r>
        <w:rPr>
          <w:sz w:val="22"/>
          <w:szCs w:val="22"/>
        </w:rPr>
        <w:tab/>
      </w:r>
      <w:r>
        <w:rPr>
          <w:sz w:val="22"/>
          <w:szCs w:val="22"/>
        </w:rPr>
        <w:tab/>
      </w:r>
      <w:r>
        <w:rPr>
          <w:sz w:val="22"/>
          <w:szCs w:val="22"/>
        </w:rPr>
        <w:tab/>
      </w:r>
      <w:r>
        <w:rPr>
          <w:sz w:val="22"/>
          <w:szCs w:val="22"/>
        </w:rPr>
        <w:tab/>
      </w:r>
      <w:r>
        <w:rPr>
          <w:sz w:val="22"/>
          <w:szCs w:val="22"/>
        </w:rPr>
        <w:t>Data i czytelnie imię i nazwisko ojca*</w:t>
      </w:r>
    </w:p>
    <w:p w14:paraId="31212B7C">
      <w:pPr>
        <w:rPr>
          <w:sz w:val="22"/>
          <w:szCs w:val="22"/>
        </w:rPr>
      </w:pPr>
    </w:p>
    <w:p w14:paraId="45C212FD">
      <w:pPr>
        <w:rPr>
          <w:sz w:val="22"/>
          <w:szCs w:val="22"/>
        </w:rPr>
      </w:pPr>
    </w:p>
    <w:sectPr>
      <w:footerReference r:id="rId5" w:type="default"/>
      <w:pgSz w:w="11906" w:h="16838"/>
      <w:pgMar w:top="851" w:right="1133" w:bottom="568"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D0AF">
    <w:pPr>
      <w:pStyle w:val="6"/>
    </w:pPr>
    <w:r>
      <w:t>* prawnych opiekunów lub pełnoletniego uczestnika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A62CA"/>
    <w:multiLevelType w:val="multilevel"/>
    <w:tmpl w:val="258A62CA"/>
    <w:lvl w:ilvl="0" w:tentative="0">
      <w:start w:val="1"/>
      <w:numFmt w:val="bullet"/>
      <w:lvlText w:val=""/>
      <w:lvlJc w:val="left"/>
      <w:pPr>
        <w:ind w:left="1093" w:hanging="360"/>
      </w:pPr>
      <w:rPr>
        <w:rFonts w:hint="default" w:ascii="Symbol" w:hAnsi="Symbol"/>
      </w:rPr>
    </w:lvl>
    <w:lvl w:ilvl="1" w:tentative="0">
      <w:start w:val="1"/>
      <w:numFmt w:val="bullet"/>
      <w:lvlText w:val="o"/>
      <w:lvlJc w:val="left"/>
      <w:pPr>
        <w:ind w:left="1813" w:hanging="360"/>
      </w:pPr>
      <w:rPr>
        <w:rFonts w:hint="default" w:ascii="Courier New" w:hAnsi="Courier New" w:cs="Courier New"/>
      </w:rPr>
    </w:lvl>
    <w:lvl w:ilvl="2" w:tentative="0">
      <w:start w:val="1"/>
      <w:numFmt w:val="bullet"/>
      <w:lvlText w:val=""/>
      <w:lvlJc w:val="left"/>
      <w:pPr>
        <w:ind w:left="2533" w:hanging="360"/>
      </w:pPr>
      <w:rPr>
        <w:rFonts w:hint="default" w:ascii="Wingdings" w:hAnsi="Wingdings"/>
      </w:rPr>
    </w:lvl>
    <w:lvl w:ilvl="3" w:tentative="0">
      <w:start w:val="1"/>
      <w:numFmt w:val="bullet"/>
      <w:lvlText w:val=""/>
      <w:lvlJc w:val="left"/>
      <w:pPr>
        <w:ind w:left="3253" w:hanging="360"/>
      </w:pPr>
      <w:rPr>
        <w:rFonts w:hint="default" w:ascii="Symbol" w:hAnsi="Symbol"/>
      </w:rPr>
    </w:lvl>
    <w:lvl w:ilvl="4" w:tentative="0">
      <w:start w:val="1"/>
      <w:numFmt w:val="bullet"/>
      <w:lvlText w:val="o"/>
      <w:lvlJc w:val="left"/>
      <w:pPr>
        <w:ind w:left="3973" w:hanging="360"/>
      </w:pPr>
      <w:rPr>
        <w:rFonts w:hint="default" w:ascii="Courier New" w:hAnsi="Courier New" w:cs="Courier New"/>
      </w:rPr>
    </w:lvl>
    <w:lvl w:ilvl="5" w:tentative="0">
      <w:start w:val="1"/>
      <w:numFmt w:val="bullet"/>
      <w:lvlText w:val=""/>
      <w:lvlJc w:val="left"/>
      <w:pPr>
        <w:ind w:left="4693" w:hanging="360"/>
      </w:pPr>
      <w:rPr>
        <w:rFonts w:hint="default" w:ascii="Wingdings" w:hAnsi="Wingdings"/>
      </w:rPr>
    </w:lvl>
    <w:lvl w:ilvl="6" w:tentative="0">
      <w:start w:val="1"/>
      <w:numFmt w:val="bullet"/>
      <w:lvlText w:val=""/>
      <w:lvlJc w:val="left"/>
      <w:pPr>
        <w:ind w:left="5413" w:hanging="360"/>
      </w:pPr>
      <w:rPr>
        <w:rFonts w:hint="default" w:ascii="Symbol" w:hAnsi="Symbol"/>
      </w:rPr>
    </w:lvl>
    <w:lvl w:ilvl="7" w:tentative="0">
      <w:start w:val="1"/>
      <w:numFmt w:val="bullet"/>
      <w:lvlText w:val="o"/>
      <w:lvlJc w:val="left"/>
      <w:pPr>
        <w:ind w:left="6133" w:hanging="360"/>
      </w:pPr>
      <w:rPr>
        <w:rFonts w:hint="default" w:ascii="Courier New" w:hAnsi="Courier New" w:cs="Courier New"/>
      </w:rPr>
    </w:lvl>
    <w:lvl w:ilvl="8" w:tentative="0">
      <w:start w:val="1"/>
      <w:numFmt w:val="bullet"/>
      <w:lvlText w:val=""/>
      <w:lvlJc w:val="left"/>
      <w:pPr>
        <w:ind w:left="6853"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62"/>
    <w:rsid w:val="00005C04"/>
    <w:rsid w:val="00064625"/>
    <w:rsid w:val="00137B80"/>
    <w:rsid w:val="001A62E5"/>
    <w:rsid w:val="00202967"/>
    <w:rsid w:val="002234B0"/>
    <w:rsid w:val="002836F5"/>
    <w:rsid w:val="003E7FE1"/>
    <w:rsid w:val="004600B7"/>
    <w:rsid w:val="004C6D97"/>
    <w:rsid w:val="00516E1B"/>
    <w:rsid w:val="00692461"/>
    <w:rsid w:val="00722EC2"/>
    <w:rsid w:val="00745FEF"/>
    <w:rsid w:val="00816605"/>
    <w:rsid w:val="008C6F3B"/>
    <w:rsid w:val="008D2C44"/>
    <w:rsid w:val="00967FD9"/>
    <w:rsid w:val="00974BCD"/>
    <w:rsid w:val="009A4C0A"/>
    <w:rsid w:val="009F1FE3"/>
    <w:rsid w:val="00A50FAD"/>
    <w:rsid w:val="00A7355B"/>
    <w:rsid w:val="00A95C55"/>
    <w:rsid w:val="00BE615A"/>
    <w:rsid w:val="00D9342C"/>
    <w:rsid w:val="00DB1C17"/>
    <w:rsid w:val="00DC27B5"/>
    <w:rsid w:val="00DC5B76"/>
    <w:rsid w:val="00E41B62"/>
    <w:rsid w:val="00EE6FC0"/>
    <w:rsid w:val="00F51C21"/>
    <w:rsid w:val="00FF734F"/>
    <w:rsid w:val="339028F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pl-PL" w:eastAsia="pl-PL"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Segoe UI" w:hAnsi="Segoe UI" w:cs="Segoe UI"/>
      <w:sz w:val="18"/>
      <w:szCs w:val="18"/>
    </w:rPr>
  </w:style>
  <w:style w:type="character" w:styleId="5">
    <w:name w:val="Emphasis"/>
    <w:basedOn w:val="2"/>
    <w:qFormat/>
    <w:uiPriority w:val="20"/>
    <w:rPr>
      <w:i/>
      <w:iCs/>
    </w:rPr>
  </w:style>
  <w:style w:type="paragraph" w:styleId="6">
    <w:name w:val="footer"/>
    <w:basedOn w:val="1"/>
    <w:link w:val="15"/>
    <w:unhideWhenUsed/>
    <w:uiPriority w:val="99"/>
    <w:pPr>
      <w:tabs>
        <w:tab w:val="center" w:pos="4536"/>
        <w:tab w:val="right" w:pos="9072"/>
      </w:tabs>
    </w:pPr>
  </w:style>
  <w:style w:type="paragraph" w:styleId="7">
    <w:name w:val="header"/>
    <w:basedOn w:val="1"/>
    <w:link w:val="14"/>
    <w:unhideWhenUsed/>
    <w:qFormat/>
    <w:uiPriority w:val="99"/>
    <w:pPr>
      <w:tabs>
        <w:tab w:val="center" w:pos="4536"/>
        <w:tab w:val="right" w:pos="9072"/>
      </w:tabs>
    </w:p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customStyle="1" w:styleId="9">
    <w:name w:val="Nierozpoznana wzmianka1"/>
    <w:basedOn w:val="2"/>
    <w:semiHidden/>
    <w:unhideWhenUsed/>
    <w:uiPriority w:val="99"/>
    <w:rPr>
      <w:color w:val="808080"/>
      <w:shd w:val="clear" w:color="auto" w:fill="E6E6E6"/>
    </w:rPr>
  </w:style>
  <w:style w:type="paragraph" w:styleId="10">
    <w:name w:val="List Paragraph"/>
    <w:basedOn w:val="1"/>
    <w:qFormat/>
    <w:uiPriority w:val="34"/>
    <w:pPr>
      <w:ind w:left="720"/>
      <w:contextualSpacing/>
    </w:pPr>
  </w:style>
  <w:style w:type="character" w:customStyle="1" w:styleId="11">
    <w:name w:val="Tekst dymka Znak"/>
    <w:basedOn w:val="2"/>
    <w:link w:val="4"/>
    <w:semiHidden/>
    <w:uiPriority w:val="99"/>
    <w:rPr>
      <w:rFonts w:ascii="Segoe UI" w:hAnsi="Segoe UI" w:cs="Segoe UI" w:eastAsiaTheme="minorEastAsia"/>
      <w:sz w:val="18"/>
      <w:szCs w:val="18"/>
      <w:lang w:eastAsia="pl-PL"/>
    </w:rPr>
  </w:style>
  <w:style w:type="character" w:customStyle="1" w:styleId="12">
    <w:name w:val="Subtle Emphasis"/>
    <w:basedOn w:val="2"/>
    <w:qFormat/>
    <w:uiPriority w:val="19"/>
    <w:rPr>
      <w:i/>
      <w:iCs/>
      <w:color w:val="404040" w:themeColor="text1" w:themeTint="BF"/>
      <w14:textFill>
        <w14:solidFill>
          <w14:schemeClr w14:val="tx1">
            <w14:lumMod w14:val="75000"/>
            <w14:lumOff w14:val="25000"/>
          </w14:schemeClr>
        </w14:solidFill>
      </w14:textFill>
    </w:rPr>
  </w:style>
  <w:style w:type="character" w:customStyle="1" w:styleId="13">
    <w:name w:val="no-wrap"/>
    <w:basedOn w:val="2"/>
    <w:uiPriority w:val="0"/>
  </w:style>
  <w:style w:type="character" w:customStyle="1" w:styleId="14">
    <w:name w:val="Nagłówek Znak"/>
    <w:basedOn w:val="2"/>
    <w:link w:val="7"/>
    <w:qFormat/>
    <w:uiPriority w:val="99"/>
    <w:rPr>
      <w:rFonts w:ascii="Times New Roman" w:hAnsi="Times New Roman" w:cs="Times New Roman" w:eastAsiaTheme="minorEastAsia"/>
      <w:sz w:val="24"/>
      <w:szCs w:val="24"/>
      <w:lang w:eastAsia="pl-PL"/>
    </w:rPr>
  </w:style>
  <w:style w:type="character" w:customStyle="1" w:styleId="15">
    <w:name w:val="Stopka Znak"/>
    <w:basedOn w:val="2"/>
    <w:link w:val="6"/>
    <w:uiPriority w:val="99"/>
    <w:rPr>
      <w:rFonts w:ascii="Times New Roman" w:hAnsi="Times New Roman" w:cs="Times New Roman" w:eastAsiaTheme="minorEastAsia"/>
      <w:sz w:val="24"/>
      <w:szCs w:val="24"/>
      <w:lang w:eastAsia="pl-P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414</Words>
  <Characters>2486</Characters>
  <Lines>20</Lines>
  <Paragraphs>5</Paragraphs>
  <TotalTime>31</TotalTime>
  <ScaleCrop>false</ScaleCrop>
  <LinksUpToDate>false</LinksUpToDate>
  <CharactersWithSpaces>2895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2019-01-29T16:41:00Z</dcterms:created>
  <dc:creator>Mariusz Stasiak vel Stasek</dc:creator>
  <cp:lastModifiedBy>Małgorzata Kaszkowiak</cp:lastModifiedBy>
  <cp:lastPrinted>2018-05-14T04:28:00Z</cp:lastPrinted>
  <dcterms:modified xsi:type="dcterms:W3CDTF">2025-01-28T18:47:59Z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43063A5D855A48B2AE582E00BC75E9A9_13</vt:lpwstr>
  </property>
</Properties>
</file>